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517C" w14:textId="4B67E62C" w:rsidR="001F458B" w:rsidRPr="00615507" w:rsidRDefault="001F458B" w:rsidP="001F458B">
      <w:pPr>
        <w:jc w:val="center"/>
        <w:rPr>
          <w:rFonts w:cstheme="minorHAnsi"/>
          <w:b/>
          <w:bCs/>
          <w:sz w:val="24"/>
          <w:szCs w:val="24"/>
        </w:rPr>
      </w:pPr>
      <w:r w:rsidRPr="00615507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30AAE7A9" wp14:editId="79C1197C">
            <wp:extent cx="1883453" cy="1390650"/>
            <wp:effectExtent l="0" t="0" r="254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44" cy="140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07">
        <w:rPr>
          <w:rFonts w:cstheme="minorHAnsi"/>
          <w:b/>
          <w:bCs/>
          <w:sz w:val="24"/>
          <w:szCs w:val="24"/>
        </w:rPr>
        <w:t xml:space="preserve"> </w:t>
      </w:r>
    </w:p>
    <w:p w14:paraId="589A855B" w14:textId="77777777" w:rsidR="001F458B" w:rsidRPr="00C6719A" w:rsidRDefault="001F458B" w:rsidP="004918FC">
      <w:pPr>
        <w:shd w:val="clear" w:color="auto" w:fill="FFCF47"/>
        <w:jc w:val="center"/>
        <w:rPr>
          <w:rFonts w:cstheme="minorHAnsi"/>
          <w:b/>
          <w:bCs/>
          <w:sz w:val="28"/>
          <w:szCs w:val="28"/>
        </w:rPr>
      </w:pPr>
      <w:r w:rsidRPr="00C6719A">
        <w:rPr>
          <w:rFonts w:cstheme="minorHAnsi"/>
          <w:b/>
          <w:bCs/>
          <w:sz w:val="28"/>
          <w:szCs w:val="28"/>
        </w:rPr>
        <w:t>Dossier de presse</w:t>
      </w:r>
    </w:p>
    <w:p w14:paraId="3971D3B8" w14:textId="1E3FF6E6" w:rsidR="00DD1F63" w:rsidRPr="00615507" w:rsidRDefault="00BA227C" w:rsidP="004806E3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6EFA3B5" wp14:editId="0CDF84C7">
            <wp:extent cx="5865707" cy="3069666"/>
            <wp:effectExtent l="0" t="0" r="1905" b="0"/>
            <wp:docPr id="14266503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50367" name="Image 142665036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393" cy="307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51EC0" w14:textId="2BCF7B5F" w:rsidR="00086CBB" w:rsidRDefault="00DD1F63" w:rsidP="00B9598E">
      <w:pPr>
        <w:shd w:val="clear" w:color="auto" w:fill="FFCF47"/>
        <w:spacing w:before="120"/>
        <w:jc w:val="center"/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C6719A">
        <w:rPr>
          <w:rFonts w:cstheme="minorHAnsi"/>
          <w:b/>
          <w:bCs/>
          <w:color w:val="385623" w:themeColor="accent6" w:themeShade="80"/>
          <w:sz w:val="28"/>
          <w:szCs w:val="28"/>
        </w:rPr>
        <w:t>Exposition</w:t>
      </w:r>
      <w:r w:rsidR="00086CBB" w:rsidRPr="00C6719A">
        <w:rPr>
          <w:rFonts w:cstheme="minorHAnsi"/>
          <w:b/>
          <w:bCs/>
          <w:sz w:val="28"/>
          <w:szCs w:val="28"/>
        </w:rPr>
        <w:t xml:space="preserve"> </w:t>
      </w:r>
      <w:r w:rsidRPr="00C6719A">
        <w:rPr>
          <w:rFonts w:cstheme="minorHAnsi"/>
          <w:b/>
          <w:bCs/>
          <w:sz w:val="28"/>
          <w:szCs w:val="28"/>
        </w:rPr>
        <w:t xml:space="preserve">"La France libérée par son empire ? </w:t>
      </w:r>
      <w:r w:rsidR="00FE5040" w:rsidRPr="00C6719A">
        <w:rPr>
          <w:rFonts w:cstheme="minorHAnsi"/>
          <w:b/>
          <w:bCs/>
          <w:sz w:val="28"/>
          <w:szCs w:val="28"/>
        </w:rPr>
        <w:br/>
      </w:r>
      <w:r w:rsidRPr="00C6719A">
        <w:rPr>
          <w:rFonts w:cstheme="minorHAnsi"/>
          <w:b/>
          <w:bCs/>
          <w:sz w:val="28"/>
          <w:szCs w:val="28"/>
        </w:rPr>
        <w:t>Combattants coloniaux dans la seconde guerre mondiale"</w:t>
      </w:r>
      <w:r w:rsidR="00FE48B3" w:rsidRPr="00C6719A">
        <w:rPr>
          <w:rFonts w:cstheme="minorHAnsi"/>
          <w:b/>
          <w:bCs/>
          <w:sz w:val="28"/>
          <w:szCs w:val="28"/>
        </w:rPr>
        <w:br/>
      </w:r>
      <w:r w:rsidR="00590129" w:rsidRPr="00C6719A">
        <w:rPr>
          <w:rFonts w:cstheme="minorHAnsi"/>
          <w:b/>
          <w:bCs/>
          <w:color w:val="385623" w:themeColor="accent6" w:themeShade="80"/>
          <w:sz w:val="28"/>
          <w:szCs w:val="28"/>
        </w:rPr>
        <w:t>à l</w:t>
      </w:r>
      <w:r w:rsidR="006A41A9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’Espace Senghor à </w:t>
      </w:r>
      <w:proofErr w:type="spellStart"/>
      <w:r w:rsidR="006A41A9">
        <w:rPr>
          <w:rFonts w:cstheme="minorHAnsi"/>
          <w:b/>
          <w:bCs/>
          <w:color w:val="385623" w:themeColor="accent6" w:themeShade="80"/>
          <w:sz w:val="28"/>
          <w:szCs w:val="28"/>
        </w:rPr>
        <w:t>Verson</w:t>
      </w:r>
      <w:proofErr w:type="spellEnd"/>
      <w:r w:rsidR="00590129" w:rsidRPr="00C6719A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="00FE48B3" w:rsidRPr="00C6719A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du </w:t>
      </w:r>
      <w:r w:rsidR="006A41A9">
        <w:rPr>
          <w:rFonts w:cstheme="minorHAnsi"/>
          <w:b/>
          <w:bCs/>
          <w:color w:val="385623" w:themeColor="accent6" w:themeShade="80"/>
          <w:sz w:val="28"/>
          <w:szCs w:val="28"/>
        </w:rPr>
        <w:t>3</w:t>
      </w:r>
      <w:r w:rsidR="00FE48B3" w:rsidRPr="00C6719A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au 1</w:t>
      </w:r>
      <w:r w:rsidR="006A41A9">
        <w:rPr>
          <w:rFonts w:cstheme="minorHAnsi"/>
          <w:b/>
          <w:bCs/>
          <w:color w:val="385623" w:themeColor="accent6" w:themeShade="80"/>
          <w:sz w:val="28"/>
          <w:szCs w:val="28"/>
        </w:rPr>
        <w:t>4</w:t>
      </w:r>
      <w:r w:rsidR="00FE48B3" w:rsidRPr="00C6719A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="006A41A9">
        <w:rPr>
          <w:rFonts w:cstheme="minorHAnsi"/>
          <w:b/>
          <w:bCs/>
          <w:color w:val="385623" w:themeColor="accent6" w:themeShade="80"/>
          <w:sz w:val="28"/>
          <w:szCs w:val="28"/>
        </w:rPr>
        <w:t>septembre 2024</w:t>
      </w:r>
      <w:r w:rsidRPr="00C6719A">
        <w:rPr>
          <w:rFonts w:cstheme="minorHAnsi"/>
          <w:b/>
          <w:bCs/>
          <w:color w:val="385623" w:themeColor="accent6" w:themeShade="80"/>
          <w:sz w:val="28"/>
          <w:szCs w:val="28"/>
        </w:rPr>
        <w:t>.</w:t>
      </w:r>
    </w:p>
    <w:p w14:paraId="22E38D7E" w14:textId="4C712C81" w:rsidR="001074BD" w:rsidRDefault="001074BD" w:rsidP="00B9598E">
      <w:pPr>
        <w:shd w:val="clear" w:color="auto" w:fill="FFCF47"/>
        <w:spacing w:before="120"/>
        <w:jc w:val="center"/>
        <w:rPr>
          <w:rFonts w:cstheme="minorHAnsi"/>
          <w:b/>
          <w:bCs/>
          <w:color w:val="385623" w:themeColor="accent6" w:themeShade="80"/>
          <w:sz w:val="28"/>
          <w:szCs w:val="28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</w:rPr>
        <w:t>---------------------------------</w:t>
      </w:r>
    </w:p>
    <w:p w14:paraId="4D5E136A" w14:textId="5186ACB8" w:rsidR="008071AB" w:rsidRPr="00C6719A" w:rsidRDefault="008071AB" w:rsidP="00B9598E">
      <w:pPr>
        <w:shd w:val="clear" w:color="auto" w:fill="FFCF47"/>
        <w:spacing w:before="12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Mardi </w:t>
      </w:r>
      <w:r w:rsidR="00BD2BE2">
        <w:rPr>
          <w:rFonts w:cstheme="minorHAnsi"/>
          <w:b/>
          <w:bCs/>
          <w:color w:val="385623" w:themeColor="accent6" w:themeShade="80"/>
          <w:sz w:val="28"/>
          <w:szCs w:val="28"/>
        </w:rPr>
        <w:t>3</w:t>
      </w:r>
      <w:r w:rsidR="001074BD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="00BD2BE2">
        <w:rPr>
          <w:rFonts w:cstheme="minorHAnsi"/>
          <w:b/>
          <w:bCs/>
          <w:color w:val="385623" w:themeColor="accent6" w:themeShade="80"/>
          <w:sz w:val="28"/>
          <w:szCs w:val="28"/>
        </w:rPr>
        <w:t>septembre</w:t>
      </w:r>
      <w:r w:rsidR="001074BD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2024 : </w:t>
      </w:r>
    </w:p>
    <w:p w14:paraId="1A8E38C5" w14:textId="4FBE5D76" w:rsidR="00A854D1" w:rsidRPr="002316C1" w:rsidRDefault="008071AB" w:rsidP="002316C1">
      <w:pPr>
        <w:shd w:val="clear" w:color="auto" w:fill="FFCF47"/>
        <w:jc w:val="center"/>
        <w:rPr>
          <w:rFonts w:cstheme="minorHAnsi"/>
          <w:b/>
          <w:bCs/>
          <w:sz w:val="28"/>
          <w:szCs w:val="28"/>
        </w:rPr>
      </w:pPr>
      <w:r w:rsidRPr="008071AB">
        <w:rPr>
          <w:rFonts w:cstheme="minorHAnsi"/>
          <w:b/>
          <w:bCs/>
          <w:color w:val="385623" w:themeColor="accent6" w:themeShade="80"/>
          <w:sz w:val="28"/>
          <w:szCs w:val="28"/>
        </w:rPr>
        <w:t>-</w:t>
      </w:r>
      <w:r w:rsidR="002316C1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Pr="008071AB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Point presse </w:t>
      </w:r>
      <w:r w:rsidRPr="001074BD">
        <w:rPr>
          <w:rFonts w:cstheme="minorHAnsi"/>
          <w:b/>
          <w:bCs/>
          <w:sz w:val="28"/>
          <w:szCs w:val="28"/>
        </w:rPr>
        <w:t xml:space="preserve">à </w:t>
      </w:r>
      <w:r w:rsidR="00BD2BE2">
        <w:rPr>
          <w:rFonts w:cstheme="minorHAnsi"/>
          <w:b/>
          <w:bCs/>
          <w:sz w:val="28"/>
          <w:szCs w:val="28"/>
        </w:rPr>
        <w:t xml:space="preserve">l’Espace Senghor de </w:t>
      </w:r>
      <w:proofErr w:type="spellStart"/>
      <w:r w:rsidR="00BD2BE2">
        <w:rPr>
          <w:rFonts w:cstheme="minorHAnsi"/>
          <w:b/>
          <w:bCs/>
          <w:sz w:val="28"/>
          <w:szCs w:val="28"/>
        </w:rPr>
        <w:t>Verson</w:t>
      </w:r>
      <w:proofErr w:type="spellEnd"/>
      <w:r w:rsidR="00BD2BE2">
        <w:rPr>
          <w:rFonts w:cstheme="minorHAnsi"/>
          <w:b/>
          <w:bCs/>
          <w:sz w:val="28"/>
          <w:szCs w:val="28"/>
        </w:rPr>
        <w:t xml:space="preserve"> </w:t>
      </w:r>
      <w:r w:rsidRPr="00B80D23">
        <w:rPr>
          <w:rFonts w:cstheme="minorHAnsi"/>
          <w:b/>
          <w:bCs/>
          <w:color w:val="538135" w:themeColor="accent6" w:themeShade="BF"/>
          <w:sz w:val="28"/>
          <w:szCs w:val="28"/>
        </w:rPr>
        <w:t>à 1</w:t>
      </w:r>
      <w:r w:rsidR="00BD2BE2">
        <w:rPr>
          <w:rFonts w:cstheme="minorHAnsi"/>
          <w:b/>
          <w:bCs/>
          <w:color w:val="538135" w:themeColor="accent6" w:themeShade="BF"/>
          <w:sz w:val="28"/>
          <w:szCs w:val="28"/>
        </w:rPr>
        <w:t>5</w:t>
      </w:r>
      <w:r w:rsidRPr="00B80D23">
        <w:rPr>
          <w:rFonts w:cstheme="minorHAnsi"/>
          <w:b/>
          <w:bCs/>
          <w:color w:val="538135" w:themeColor="accent6" w:themeShade="BF"/>
          <w:sz w:val="28"/>
          <w:szCs w:val="28"/>
        </w:rPr>
        <w:t>h</w:t>
      </w:r>
      <w:r w:rsidR="00BD2BE2">
        <w:rPr>
          <w:rFonts w:cstheme="minorHAnsi"/>
          <w:b/>
          <w:bCs/>
          <w:color w:val="538135" w:themeColor="accent6" w:themeShade="BF"/>
          <w:sz w:val="28"/>
          <w:szCs w:val="28"/>
        </w:rPr>
        <w:t>30</w:t>
      </w:r>
      <w:r w:rsidR="002316C1">
        <w:rPr>
          <w:rFonts w:cstheme="minorHAnsi"/>
          <w:b/>
          <w:bCs/>
          <w:color w:val="538135" w:themeColor="accent6" w:themeShade="BF"/>
          <w:sz w:val="28"/>
          <w:szCs w:val="28"/>
        </w:rPr>
        <w:br/>
      </w:r>
      <w:r w:rsidR="002316C1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- </w:t>
      </w:r>
      <w:r w:rsidR="00A854D1" w:rsidRPr="002316C1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Vernissage </w:t>
      </w:r>
      <w:r w:rsidR="00A854D1" w:rsidRPr="002316C1">
        <w:rPr>
          <w:rFonts w:cstheme="minorHAnsi"/>
          <w:b/>
          <w:bCs/>
          <w:color w:val="538135" w:themeColor="accent6" w:themeShade="BF"/>
          <w:sz w:val="28"/>
          <w:szCs w:val="28"/>
        </w:rPr>
        <w:t>de 1</w:t>
      </w:r>
      <w:r w:rsidR="00BD2BE2" w:rsidRPr="002316C1">
        <w:rPr>
          <w:rFonts w:cstheme="minorHAnsi"/>
          <w:b/>
          <w:bCs/>
          <w:color w:val="538135" w:themeColor="accent6" w:themeShade="BF"/>
          <w:sz w:val="28"/>
          <w:szCs w:val="28"/>
        </w:rPr>
        <w:t>6h</w:t>
      </w:r>
      <w:r w:rsidR="00CA5654" w:rsidRPr="002316C1">
        <w:rPr>
          <w:rFonts w:cstheme="minorHAnsi"/>
          <w:b/>
          <w:bCs/>
          <w:color w:val="538135" w:themeColor="accent6" w:themeShade="BF"/>
          <w:sz w:val="28"/>
          <w:szCs w:val="28"/>
        </w:rPr>
        <w:t xml:space="preserve"> à 19h</w:t>
      </w:r>
    </w:p>
    <w:p w14:paraId="616C872E" w14:textId="697FBBC6" w:rsidR="00A854D1" w:rsidRDefault="00E33A13" w:rsidP="00086CBB">
      <w:pPr>
        <w:shd w:val="clear" w:color="auto" w:fill="FFCF47"/>
        <w:jc w:val="center"/>
        <w:rPr>
          <w:rFonts w:cstheme="minorHAnsi"/>
          <w:b/>
          <w:bCs/>
          <w:sz w:val="28"/>
          <w:szCs w:val="28"/>
        </w:rPr>
      </w:pPr>
      <w:hyperlink r:id="rId10" w:history="1">
        <w:r w:rsidRPr="00F00450">
          <w:rPr>
            <w:rStyle w:val="Lienhypertexte"/>
            <w:rFonts w:cstheme="minorHAnsi"/>
            <w:b/>
            <w:bCs/>
            <w:sz w:val="28"/>
            <w:szCs w:val="28"/>
          </w:rPr>
          <w:t>https://www.facebook.com/events/990401422872141</w:t>
        </w:r>
      </w:hyperlink>
    </w:p>
    <w:p w14:paraId="4E34FC83" w14:textId="77777777" w:rsidR="00E33A13" w:rsidRPr="00C6719A" w:rsidRDefault="00E33A13" w:rsidP="00086CBB">
      <w:pPr>
        <w:shd w:val="clear" w:color="auto" w:fill="FFCF47"/>
        <w:jc w:val="center"/>
        <w:rPr>
          <w:rFonts w:cstheme="minorHAnsi"/>
          <w:b/>
          <w:bCs/>
          <w:sz w:val="28"/>
          <w:szCs w:val="28"/>
        </w:rPr>
      </w:pPr>
    </w:p>
    <w:p w14:paraId="71E966E6" w14:textId="77777777" w:rsidR="00F0598D" w:rsidRPr="00615507" w:rsidRDefault="00F0598D" w:rsidP="00F0598D">
      <w:pPr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23D0C" w:rsidRPr="00615507" w14:paraId="4F7DE62E" w14:textId="77777777" w:rsidTr="008975D3">
        <w:trPr>
          <w:jc w:val="center"/>
        </w:trPr>
        <w:tc>
          <w:tcPr>
            <w:tcW w:w="9062" w:type="dxa"/>
          </w:tcPr>
          <w:p w14:paraId="1334E9A6" w14:textId="438AC351" w:rsidR="00166869" w:rsidRPr="00343AC1" w:rsidRDefault="008975D3" w:rsidP="00343AC1">
            <w:pPr>
              <w:rPr>
                <w:rFonts w:cstheme="minorHAnsi"/>
                <w:sz w:val="24"/>
                <w:szCs w:val="24"/>
              </w:rPr>
            </w:pPr>
            <w:r w:rsidRPr="00343AC1">
              <w:rPr>
                <w:rFonts w:cstheme="minorHAnsi"/>
                <w:sz w:val="24"/>
                <w:szCs w:val="24"/>
              </w:rPr>
              <w:t>H</w:t>
            </w:r>
            <w:r w:rsidR="00166869" w:rsidRPr="00343AC1">
              <w:rPr>
                <w:rFonts w:cstheme="minorHAnsi"/>
                <w:sz w:val="24"/>
                <w:szCs w:val="24"/>
              </w:rPr>
              <w:t>oraires</w:t>
            </w:r>
            <w:r w:rsidRPr="00343AC1">
              <w:rPr>
                <w:rFonts w:cstheme="minorHAnsi"/>
                <w:sz w:val="24"/>
                <w:szCs w:val="24"/>
              </w:rPr>
              <w:t> :</w:t>
            </w:r>
            <w:r w:rsidR="00166869" w:rsidRPr="00343AC1">
              <w:rPr>
                <w:rFonts w:cstheme="minorHAnsi"/>
                <w:sz w:val="24"/>
                <w:szCs w:val="24"/>
              </w:rPr>
              <w:t xml:space="preserve"> </w:t>
            </w:r>
            <w:r w:rsidR="002316C1" w:rsidRPr="002316C1">
              <w:rPr>
                <w:rFonts w:cstheme="minorHAnsi"/>
                <w:sz w:val="24"/>
                <w:szCs w:val="24"/>
              </w:rPr>
              <w:t>mardi de 15h à 19h, mercredi de 10h à 19h, vendredi de 15h à 19h, samedi de 10h à 13h et de 14h à 17h</w:t>
            </w:r>
            <w:r w:rsidR="00166869" w:rsidRPr="00343AC1">
              <w:rPr>
                <w:rFonts w:cstheme="minorHAnsi"/>
                <w:sz w:val="24"/>
                <w:szCs w:val="24"/>
              </w:rPr>
              <w:t>)</w:t>
            </w:r>
          </w:p>
          <w:p w14:paraId="1C879798" w14:textId="77777777" w:rsidR="00DC7F8C" w:rsidRPr="00615507" w:rsidRDefault="00DC7F8C" w:rsidP="00343AC1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E9E06F6" w14:textId="26EAA04A" w:rsidR="00023D0C" w:rsidRPr="00615507" w:rsidRDefault="00166869" w:rsidP="00343AC1">
            <w:pPr>
              <w:rPr>
                <w:rFonts w:cstheme="minorHAnsi"/>
                <w:sz w:val="24"/>
                <w:szCs w:val="24"/>
              </w:rPr>
            </w:pPr>
            <w:r w:rsidRPr="00615507">
              <w:rPr>
                <w:rFonts w:cstheme="minorHAnsi"/>
                <w:i/>
                <w:iCs/>
                <w:sz w:val="24"/>
                <w:szCs w:val="24"/>
              </w:rPr>
              <w:t xml:space="preserve">Elle a déjà été présentée au Pôle de </w:t>
            </w:r>
            <w:r w:rsidR="00C335EC" w:rsidRPr="00615507">
              <w:rPr>
                <w:rFonts w:cstheme="minorHAnsi"/>
                <w:i/>
                <w:iCs/>
                <w:sz w:val="24"/>
                <w:szCs w:val="24"/>
              </w:rPr>
              <w:t xml:space="preserve">vie des </w:t>
            </w:r>
            <w:r w:rsidRPr="00615507">
              <w:rPr>
                <w:rFonts w:cstheme="minorHAnsi"/>
                <w:i/>
                <w:iCs/>
                <w:sz w:val="24"/>
                <w:szCs w:val="24"/>
              </w:rPr>
              <w:t>quartier</w:t>
            </w:r>
            <w:r w:rsidR="00C335EC" w:rsidRPr="00615507">
              <w:rPr>
                <w:rFonts w:cstheme="minorHAnsi"/>
                <w:i/>
                <w:iCs/>
                <w:sz w:val="24"/>
                <w:szCs w:val="24"/>
              </w:rPr>
              <w:t>s Rive-Droite à Caen</w:t>
            </w:r>
            <w:r w:rsidR="00D75E8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DC7F8C" w:rsidRPr="00615507">
              <w:rPr>
                <w:rFonts w:cstheme="minorHAnsi"/>
                <w:i/>
                <w:iCs/>
                <w:sz w:val="24"/>
                <w:szCs w:val="24"/>
              </w:rPr>
              <w:t xml:space="preserve">et </w:t>
            </w:r>
            <w:r w:rsidR="00D75E8D">
              <w:rPr>
                <w:rFonts w:cstheme="minorHAnsi"/>
                <w:i/>
                <w:iCs/>
                <w:sz w:val="24"/>
                <w:szCs w:val="24"/>
              </w:rPr>
              <w:t>aux</w:t>
            </w:r>
            <w:r w:rsidR="00DC7F8C" w:rsidRPr="00615507">
              <w:rPr>
                <w:rFonts w:cstheme="minorHAnsi"/>
                <w:i/>
                <w:iCs/>
                <w:sz w:val="24"/>
                <w:szCs w:val="24"/>
              </w:rPr>
              <w:t xml:space="preserve"> Bibliothèque</w:t>
            </w:r>
            <w:r w:rsidR="00D75E8D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="00DC7F8C" w:rsidRPr="00615507">
              <w:rPr>
                <w:rFonts w:cstheme="minorHAnsi"/>
                <w:i/>
                <w:iCs/>
                <w:sz w:val="24"/>
                <w:szCs w:val="24"/>
              </w:rPr>
              <w:t xml:space="preserve"> de Biéville-Beuville </w:t>
            </w:r>
            <w:r w:rsidR="00D75E8D">
              <w:rPr>
                <w:rFonts w:cstheme="minorHAnsi"/>
                <w:i/>
                <w:iCs/>
                <w:sz w:val="24"/>
                <w:szCs w:val="24"/>
              </w:rPr>
              <w:t>et d’Hérouville-Saint-Clair pendant les mois de mai et juin 2024</w:t>
            </w:r>
            <w:r w:rsidR="00BF6C9F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</w:tbl>
    <w:p w14:paraId="0D3949C0" w14:textId="77777777" w:rsidR="008975D3" w:rsidRDefault="008975D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1F527912" w14:textId="77777777" w:rsidR="00C6719A" w:rsidRPr="008975D3" w:rsidRDefault="00156EC6" w:rsidP="00764600">
      <w:pPr>
        <w:rPr>
          <w:rFonts w:cstheme="minorHAnsi"/>
          <w:b/>
          <w:bCs/>
          <w:sz w:val="28"/>
          <w:szCs w:val="28"/>
          <w:u w:val="single"/>
        </w:rPr>
      </w:pPr>
      <w:r w:rsidRPr="008975D3">
        <w:rPr>
          <w:rFonts w:cstheme="minorHAnsi"/>
          <w:b/>
          <w:bCs/>
          <w:sz w:val="28"/>
          <w:szCs w:val="28"/>
          <w:u w:val="single"/>
        </w:rPr>
        <w:lastRenderedPageBreak/>
        <w:t>Présentation de l’exposition</w:t>
      </w:r>
    </w:p>
    <w:p w14:paraId="7686B735" w14:textId="266D3107" w:rsidR="00EE5A17" w:rsidRPr="00FF02BF" w:rsidRDefault="00EE5A17" w:rsidP="002266F0">
      <w:pPr>
        <w:rPr>
          <w:rFonts w:cstheme="minorHAnsi"/>
          <w:sz w:val="24"/>
          <w:szCs w:val="24"/>
        </w:rPr>
      </w:pPr>
      <w:r w:rsidRPr="00FF02BF">
        <w:rPr>
          <w:rFonts w:cstheme="minorHAnsi"/>
          <w:sz w:val="24"/>
          <w:szCs w:val="24"/>
        </w:rPr>
        <w:t xml:space="preserve">En juin et août 2024, nous commémorons l’anniversaire des 80 ans des deux débarquements sur notre territoire, celui de Normandie et celui de Provence. La conjugaison de ces deux évènements a été déterminante pour mener les </w:t>
      </w:r>
      <w:r w:rsidR="0066702F" w:rsidRPr="00FF02BF">
        <w:rPr>
          <w:rFonts w:cstheme="minorHAnsi"/>
          <w:sz w:val="24"/>
          <w:szCs w:val="24"/>
        </w:rPr>
        <w:t>alliés</w:t>
      </w:r>
      <w:r w:rsidRPr="00FF02BF">
        <w:rPr>
          <w:rFonts w:cstheme="minorHAnsi"/>
          <w:sz w:val="24"/>
          <w:szCs w:val="24"/>
        </w:rPr>
        <w:t xml:space="preserve"> à la victoire contre les forces de l’Axe. Le débarquement de Provence reste cependant peu connu comparé à celui de Normandie qui attire tous les regards.</w:t>
      </w:r>
    </w:p>
    <w:p w14:paraId="13093192" w14:textId="0106DE0D" w:rsidR="00FF02BF" w:rsidRPr="00615507" w:rsidRDefault="00F838BA" w:rsidP="00FF02BF">
      <w:pPr>
        <w:jc w:val="both"/>
        <w:rPr>
          <w:rFonts w:cstheme="minorHAnsi"/>
          <w:sz w:val="24"/>
          <w:szCs w:val="24"/>
        </w:rPr>
      </w:pPr>
      <w:r w:rsidRPr="00FF02BF">
        <w:rPr>
          <w:rFonts w:cstheme="minorHAnsi"/>
          <w:sz w:val="24"/>
          <w:szCs w:val="24"/>
        </w:rPr>
        <w:t xml:space="preserve">L’association normande LAPAT (Les Amis du Printemps Arabe et de la Tunisie) </w:t>
      </w:r>
      <w:r w:rsidR="00FF02BF" w:rsidRPr="00615507">
        <w:rPr>
          <w:rFonts w:cstheme="minorHAnsi"/>
          <w:sz w:val="24"/>
          <w:szCs w:val="24"/>
        </w:rPr>
        <w:t>organis</w:t>
      </w:r>
      <w:r>
        <w:rPr>
          <w:rFonts w:cstheme="minorHAnsi"/>
          <w:sz w:val="24"/>
          <w:szCs w:val="24"/>
        </w:rPr>
        <w:t>e</w:t>
      </w:r>
      <w:r w:rsidR="00FF02BF" w:rsidRPr="00615507">
        <w:rPr>
          <w:rFonts w:cstheme="minorHAnsi"/>
          <w:sz w:val="24"/>
          <w:szCs w:val="24"/>
        </w:rPr>
        <w:t xml:space="preserve"> pendant les mois de mai et de juin </w:t>
      </w:r>
      <w:r w:rsidR="00FF02BF" w:rsidRPr="00615507">
        <w:rPr>
          <w:rFonts w:cstheme="minorHAnsi"/>
          <w:b/>
          <w:bCs/>
          <w:sz w:val="24"/>
          <w:szCs w:val="24"/>
        </w:rPr>
        <w:t>une exposition qui est prêtée par le Mémorial du Mont Valérien</w:t>
      </w:r>
      <w:r w:rsidR="00FF02BF" w:rsidRPr="00615507">
        <w:rPr>
          <w:rFonts w:cstheme="minorHAnsi"/>
          <w:sz w:val="24"/>
          <w:szCs w:val="24"/>
        </w:rPr>
        <w:t xml:space="preserve">. </w:t>
      </w:r>
      <w:r w:rsidR="007125C3">
        <w:rPr>
          <w:rFonts w:cstheme="minorHAnsi"/>
          <w:sz w:val="24"/>
          <w:szCs w:val="24"/>
        </w:rPr>
        <w:t>Elle</w:t>
      </w:r>
      <w:r w:rsidR="00FF02BF" w:rsidRPr="00615507">
        <w:rPr>
          <w:rFonts w:cstheme="minorHAnsi"/>
          <w:sz w:val="24"/>
          <w:szCs w:val="24"/>
        </w:rPr>
        <w:t xml:space="preserve"> s'intitule : </w:t>
      </w:r>
      <w:r w:rsidR="00FF02BF" w:rsidRPr="00F838BA">
        <w:rPr>
          <w:rFonts w:cstheme="minorHAnsi"/>
          <w:b/>
          <w:bCs/>
          <w:sz w:val="24"/>
          <w:szCs w:val="24"/>
        </w:rPr>
        <w:t>"La France libérée par son empire ? Combattants coloniaux dans la seconde guerre mondiale".</w:t>
      </w:r>
      <w:r w:rsidR="00FF02BF" w:rsidRPr="00615507">
        <w:rPr>
          <w:rFonts w:cstheme="minorHAnsi"/>
          <w:sz w:val="24"/>
          <w:szCs w:val="24"/>
        </w:rPr>
        <w:t xml:space="preserve"> </w:t>
      </w:r>
    </w:p>
    <w:p w14:paraId="163F7C69" w14:textId="4DF92FA0" w:rsidR="00EE5A17" w:rsidRPr="00FF02BF" w:rsidRDefault="00EE5A17" w:rsidP="00EE5A17">
      <w:pPr>
        <w:rPr>
          <w:rFonts w:cstheme="minorHAnsi"/>
          <w:sz w:val="24"/>
          <w:szCs w:val="24"/>
        </w:rPr>
      </w:pPr>
      <w:r w:rsidRPr="00FF02BF">
        <w:rPr>
          <w:rFonts w:cstheme="minorHAnsi"/>
          <w:sz w:val="24"/>
          <w:szCs w:val="24"/>
        </w:rPr>
        <w:t xml:space="preserve">L’exposition éclaire sur </w:t>
      </w:r>
      <w:r w:rsidR="00F440E9">
        <w:rPr>
          <w:rFonts w:cstheme="minorHAnsi"/>
          <w:sz w:val="24"/>
          <w:szCs w:val="24"/>
        </w:rPr>
        <w:t>l’</w:t>
      </w:r>
      <w:r w:rsidRPr="00FF02BF">
        <w:rPr>
          <w:rFonts w:cstheme="minorHAnsi"/>
          <w:sz w:val="24"/>
          <w:szCs w:val="24"/>
        </w:rPr>
        <w:t>aspect trop souvent ignoré du rôle des combattants issus des colonies qui composaient 60% des effectifs de l’Armée française de la Libération.</w:t>
      </w:r>
    </w:p>
    <w:p w14:paraId="432D2BFE" w14:textId="7AB3632A" w:rsidR="00DD1F63" w:rsidRDefault="004B0B81" w:rsidP="002427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</w:t>
      </w:r>
      <w:r w:rsidRPr="00FF02BF">
        <w:rPr>
          <w:rFonts w:cstheme="minorHAnsi"/>
          <w:sz w:val="24"/>
          <w:szCs w:val="24"/>
        </w:rPr>
        <w:t xml:space="preserve"> cette exposition</w:t>
      </w:r>
      <w:r>
        <w:rPr>
          <w:rFonts w:cstheme="minorHAnsi"/>
          <w:sz w:val="24"/>
          <w:szCs w:val="24"/>
        </w:rPr>
        <w:t xml:space="preserve">, </w:t>
      </w:r>
      <w:r w:rsidR="0024274B" w:rsidRPr="00FF02BF">
        <w:rPr>
          <w:rFonts w:cstheme="minorHAnsi"/>
          <w:sz w:val="24"/>
          <w:szCs w:val="24"/>
        </w:rPr>
        <w:t xml:space="preserve">LAPAT </w:t>
      </w:r>
      <w:r w:rsidR="00DD1F63" w:rsidRPr="00FF02BF">
        <w:rPr>
          <w:rFonts w:cstheme="minorHAnsi"/>
          <w:sz w:val="24"/>
          <w:szCs w:val="24"/>
        </w:rPr>
        <w:t xml:space="preserve">souhaite </w:t>
      </w:r>
      <w:r w:rsidR="002155FC">
        <w:rPr>
          <w:rFonts w:cstheme="minorHAnsi"/>
          <w:sz w:val="24"/>
          <w:szCs w:val="24"/>
        </w:rPr>
        <w:t xml:space="preserve">rendre hommage </w:t>
      </w:r>
      <w:r w:rsidR="00286321">
        <w:rPr>
          <w:rFonts w:cstheme="minorHAnsi"/>
          <w:sz w:val="24"/>
          <w:szCs w:val="24"/>
        </w:rPr>
        <w:t>a</w:t>
      </w:r>
      <w:r w:rsidR="00DD1F63" w:rsidRPr="00FF02BF">
        <w:rPr>
          <w:rFonts w:cstheme="minorHAnsi"/>
          <w:sz w:val="24"/>
          <w:szCs w:val="24"/>
        </w:rPr>
        <w:t>u rôle de</w:t>
      </w:r>
      <w:r>
        <w:rPr>
          <w:rFonts w:cstheme="minorHAnsi"/>
          <w:sz w:val="24"/>
          <w:szCs w:val="24"/>
        </w:rPr>
        <w:t>s</w:t>
      </w:r>
      <w:r w:rsidR="00DD1F63" w:rsidRPr="00FF02BF">
        <w:rPr>
          <w:rFonts w:cstheme="minorHAnsi"/>
          <w:sz w:val="24"/>
          <w:szCs w:val="24"/>
        </w:rPr>
        <w:t xml:space="preserve"> troupes coloniales dans la seconde guerre mondiale et la libération de la France.</w:t>
      </w:r>
    </w:p>
    <w:p w14:paraId="25EDFC34" w14:textId="2503370F" w:rsidR="005D1131" w:rsidRPr="00FF02BF" w:rsidRDefault="005D1131" w:rsidP="0024274B">
      <w:pPr>
        <w:jc w:val="both"/>
        <w:rPr>
          <w:rFonts w:cstheme="minorHAnsi"/>
          <w:sz w:val="24"/>
          <w:szCs w:val="24"/>
        </w:rPr>
      </w:pPr>
      <w:r w:rsidRPr="005D1131">
        <w:rPr>
          <w:rFonts w:cstheme="minorHAnsi"/>
          <w:sz w:val="24"/>
          <w:szCs w:val="24"/>
        </w:rPr>
        <w:t xml:space="preserve">Nous tenions à poursuivre l’exposition à </w:t>
      </w:r>
      <w:proofErr w:type="spellStart"/>
      <w:r w:rsidRPr="005D1131">
        <w:rPr>
          <w:rFonts w:cstheme="minorHAnsi"/>
          <w:sz w:val="24"/>
          <w:szCs w:val="24"/>
        </w:rPr>
        <w:t>Verson</w:t>
      </w:r>
      <w:proofErr w:type="spellEnd"/>
      <w:r w:rsidRPr="005D1131">
        <w:rPr>
          <w:rFonts w:cstheme="minorHAnsi"/>
          <w:sz w:val="24"/>
          <w:szCs w:val="24"/>
        </w:rPr>
        <w:t xml:space="preserve">. En effet, </w:t>
      </w:r>
      <w:proofErr w:type="spellStart"/>
      <w:r w:rsidRPr="005D1131">
        <w:rPr>
          <w:rFonts w:cstheme="minorHAnsi"/>
          <w:sz w:val="24"/>
          <w:szCs w:val="24"/>
        </w:rPr>
        <w:t>Verson</w:t>
      </w:r>
      <w:proofErr w:type="spellEnd"/>
      <w:r w:rsidRPr="005D1131">
        <w:rPr>
          <w:rFonts w:cstheme="minorHAnsi"/>
          <w:sz w:val="24"/>
          <w:szCs w:val="24"/>
        </w:rPr>
        <w:t xml:space="preserve"> est la ville où Senghor passa ses dernières années, lui l’ancien tirailleur sénégalais enrôlé dans l’armée française au début de la seconde guerre mondiale et qui fût prisonnier dans un </w:t>
      </w:r>
      <w:proofErr w:type="spellStart"/>
      <w:r w:rsidRPr="005D1131">
        <w:rPr>
          <w:rFonts w:cstheme="minorHAnsi"/>
          <w:sz w:val="24"/>
          <w:szCs w:val="24"/>
        </w:rPr>
        <w:t>Frontstalag</w:t>
      </w:r>
      <w:proofErr w:type="spellEnd"/>
      <w:r w:rsidRPr="005D1131">
        <w:rPr>
          <w:rFonts w:cstheme="minorHAnsi"/>
          <w:sz w:val="24"/>
          <w:szCs w:val="24"/>
        </w:rPr>
        <w:t xml:space="preserve">, camp de prisonniers réservé aux troupes coloniales, temps qu'il consacre à la rédaction de poèmes dont les </w:t>
      </w:r>
      <w:r>
        <w:rPr>
          <w:rFonts w:cstheme="minorHAnsi"/>
          <w:sz w:val="24"/>
          <w:szCs w:val="24"/>
        </w:rPr>
        <w:t>« </w:t>
      </w:r>
      <w:r w:rsidRPr="005D1131">
        <w:rPr>
          <w:rFonts w:cstheme="minorHAnsi"/>
          <w:sz w:val="24"/>
          <w:szCs w:val="24"/>
        </w:rPr>
        <w:t>Hosties noires</w:t>
      </w:r>
      <w:r>
        <w:rPr>
          <w:rFonts w:cstheme="minorHAnsi"/>
          <w:sz w:val="24"/>
          <w:szCs w:val="24"/>
        </w:rPr>
        <w:t> »</w:t>
      </w:r>
      <w:r w:rsidRPr="005D1131">
        <w:rPr>
          <w:rFonts w:cstheme="minorHAnsi"/>
          <w:sz w:val="24"/>
          <w:szCs w:val="24"/>
        </w:rPr>
        <w:t xml:space="preserve"> avant de rejoindre la résistance.</w:t>
      </w:r>
    </w:p>
    <w:p w14:paraId="2D1A0244" w14:textId="576288ED" w:rsidR="00DD1F63" w:rsidRPr="00615507" w:rsidRDefault="00156EC6" w:rsidP="00F838BA">
      <w:pPr>
        <w:shd w:val="clear" w:color="auto" w:fill="D9D9D9" w:themeFill="background1" w:themeFillShade="D9"/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>« </w:t>
      </w:r>
      <w:r w:rsidR="004E1DA9" w:rsidRPr="00615507">
        <w:rPr>
          <w:rFonts w:cstheme="minorHAnsi"/>
          <w:sz w:val="24"/>
          <w:szCs w:val="24"/>
        </w:rPr>
        <w:t xml:space="preserve">Entre 1939 et 1945, plusieurs centaines de milliers de citoyens ou sujets, originaires de l'empire colonial et territoires d'outre-mer, ont combattu et contribué à la Libération de la métropole. Ces parcours, autant d'origine et de statut différents, ont longtemps été oubliés. Néanmoins, ces femmes et ces hommes partagent un point commun : celui d'être venus d'ailleurs et d'avoir voulu servir une certaine idée de la France. </w:t>
      </w:r>
      <w:r w:rsidR="0024274B" w:rsidRPr="00615507">
        <w:rPr>
          <w:rFonts w:cstheme="minorHAnsi"/>
          <w:sz w:val="24"/>
          <w:szCs w:val="24"/>
        </w:rPr>
        <w:t xml:space="preserve"> </w:t>
      </w:r>
      <w:r w:rsidR="004E1DA9" w:rsidRPr="00615507">
        <w:rPr>
          <w:rFonts w:cstheme="minorHAnsi"/>
          <w:sz w:val="24"/>
          <w:szCs w:val="24"/>
        </w:rPr>
        <w:t>(Re)découvrez leur histoire, et le long chemin vers la reconnaissance de leurs engagements et sacrifices."</w:t>
      </w:r>
      <w:r w:rsidRPr="00615507">
        <w:rPr>
          <w:rStyle w:val="Appelnotedebasdep"/>
          <w:rFonts w:cstheme="minorHAnsi"/>
          <w:sz w:val="24"/>
          <w:szCs w:val="24"/>
        </w:rPr>
        <w:footnoteReference w:id="1"/>
      </w:r>
    </w:p>
    <w:p w14:paraId="43C92921" w14:textId="604D4294" w:rsidR="005211DC" w:rsidRPr="00615507" w:rsidRDefault="0024274B" w:rsidP="00E02817">
      <w:pPr>
        <w:jc w:val="both"/>
        <w:rPr>
          <w:rFonts w:cstheme="minorHAnsi"/>
          <w:sz w:val="24"/>
          <w:szCs w:val="24"/>
        </w:rPr>
      </w:pPr>
      <w:bookmarkStart w:id="1" w:name="_Hlk164189325"/>
      <w:bookmarkStart w:id="2" w:name="_Hlk164347366"/>
      <w:r w:rsidRPr="00615507">
        <w:rPr>
          <w:rFonts w:cstheme="minorHAnsi"/>
          <w:b/>
          <w:bCs/>
          <w:sz w:val="24"/>
          <w:szCs w:val="24"/>
        </w:rPr>
        <w:t>L’exposition</w:t>
      </w:r>
      <w:r w:rsidR="005211DC" w:rsidRPr="00615507">
        <w:rPr>
          <w:rFonts w:cstheme="minorHAnsi"/>
          <w:b/>
          <w:bCs/>
          <w:sz w:val="24"/>
          <w:szCs w:val="24"/>
        </w:rPr>
        <w:t xml:space="preserve"> est accompagnée d’un livre, </w:t>
      </w:r>
      <w:bookmarkEnd w:id="1"/>
      <w:r w:rsidR="005211DC" w:rsidRPr="00615507">
        <w:rPr>
          <w:rFonts w:cstheme="minorHAnsi"/>
          <w:sz w:val="24"/>
          <w:szCs w:val="24"/>
        </w:rPr>
        <w:t>pour proposer, au travers d'articles fouillés et documentés, un complément à la visite</w:t>
      </w:r>
      <w:r w:rsidR="00CB4A14">
        <w:rPr>
          <w:rFonts w:cstheme="minorHAnsi"/>
          <w:sz w:val="24"/>
          <w:szCs w:val="24"/>
        </w:rPr>
        <w:t xml:space="preserve"> (</w:t>
      </w:r>
      <w:r w:rsidR="00CB4A14">
        <w:rPr>
          <w:rFonts w:asciiTheme="majorHAnsi" w:hAnsiTheme="majorHAnsi" w:cstheme="majorHAnsi"/>
        </w:rPr>
        <w:t xml:space="preserve">(96 pages, paru le 30 juin </w:t>
      </w:r>
      <w:r w:rsidR="00CB4A14" w:rsidRPr="003315FE">
        <w:rPr>
          <w:rFonts w:asciiTheme="majorHAnsi" w:hAnsiTheme="majorHAnsi" w:cstheme="majorHAnsi"/>
        </w:rPr>
        <w:t>2023</w:t>
      </w:r>
      <w:r w:rsidR="00CB4A14">
        <w:rPr>
          <w:rFonts w:asciiTheme="majorHAnsi" w:hAnsiTheme="majorHAnsi" w:cstheme="majorHAnsi"/>
        </w:rPr>
        <w:t xml:space="preserve"> aux Editions Ouest France)</w:t>
      </w:r>
      <w:r w:rsidR="005211DC" w:rsidRPr="00615507">
        <w:rPr>
          <w:rFonts w:cstheme="minorHAnsi"/>
          <w:sz w:val="24"/>
          <w:szCs w:val="24"/>
        </w:rPr>
        <w:t xml:space="preserve">. </w:t>
      </w:r>
    </w:p>
    <w:bookmarkEnd w:id="2"/>
    <w:p w14:paraId="29161FA2" w14:textId="3C95E82B" w:rsidR="000F1F34" w:rsidRPr="00615507" w:rsidRDefault="001A1BC4" w:rsidP="000F1F34">
      <w:pPr>
        <w:ind w:hanging="2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L’</w:t>
      </w:r>
      <w:r w:rsidR="003D11BE">
        <w:rPr>
          <w:rFonts w:cstheme="minorHAnsi"/>
          <w:b/>
          <w:bCs/>
          <w:sz w:val="24"/>
          <w:szCs w:val="24"/>
        </w:rPr>
        <w:t>e</w:t>
      </w:r>
      <w:r w:rsidR="00604092" w:rsidRPr="00615507">
        <w:rPr>
          <w:rFonts w:cstheme="minorHAnsi"/>
          <w:b/>
          <w:bCs/>
          <w:sz w:val="24"/>
          <w:szCs w:val="24"/>
        </w:rPr>
        <w:t xml:space="preserve">xposition </w:t>
      </w:r>
      <w:r w:rsidR="003D11BE">
        <w:rPr>
          <w:rFonts w:cstheme="minorHAnsi"/>
          <w:b/>
          <w:bCs/>
          <w:sz w:val="24"/>
          <w:szCs w:val="24"/>
        </w:rPr>
        <w:t>s’</w:t>
      </w:r>
      <w:r w:rsidR="00604092" w:rsidRPr="00615507">
        <w:rPr>
          <w:rFonts w:cstheme="minorHAnsi"/>
          <w:b/>
          <w:bCs/>
          <w:sz w:val="24"/>
          <w:szCs w:val="24"/>
        </w:rPr>
        <w:t>enrichi</w:t>
      </w:r>
      <w:r w:rsidR="005C3D9A">
        <w:rPr>
          <w:rFonts w:cstheme="minorHAnsi"/>
          <w:b/>
          <w:bCs/>
          <w:sz w:val="24"/>
          <w:szCs w:val="24"/>
        </w:rPr>
        <w:t>t</w:t>
      </w:r>
      <w:r w:rsidR="00604092" w:rsidRPr="00615507">
        <w:rPr>
          <w:rFonts w:cstheme="minorHAnsi"/>
          <w:b/>
          <w:bCs/>
          <w:sz w:val="24"/>
          <w:szCs w:val="24"/>
        </w:rPr>
        <w:t xml:space="preserve"> </w:t>
      </w:r>
      <w:r w:rsidR="003D11BE">
        <w:rPr>
          <w:rFonts w:cstheme="minorHAnsi"/>
          <w:b/>
          <w:bCs/>
          <w:sz w:val="24"/>
          <w:szCs w:val="24"/>
        </w:rPr>
        <w:t xml:space="preserve">aussi </w:t>
      </w:r>
      <w:r w:rsidR="005C3D9A">
        <w:rPr>
          <w:rFonts w:cstheme="minorHAnsi"/>
          <w:b/>
          <w:bCs/>
          <w:sz w:val="24"/>
          <w:szCs w:val="24"/>
        </w:rPr>
        <w:t>d’</w:t>
      </w:r>
      <w:r w:rsidR="00604092" w:rsidRPr="00615507">
        <w:rPr>
          <w:rFonts w:cstheme="minorHAnsi"/>
          <w:b/>
          <w:bCs/>
          <w:sz w:val="24"/>
          <w:szCs w:val="24"/>
        </w:rPr>
        <w:t>enregistrements de personnes issues de l’immigration</w:t>
      </w:r>
      <w:r w:rsidR="00604092" w:rsidRPr="00615507">
        <w:rPr>
          <w:rFonts w:cstheme="minorHAnsi"/>
          <w:sz w:val="24"/>
          <w:szCs w:val="24"/>
        </w:rPr>
        <w:t xml:space="preserve">. </w:t>
      </w:r>
      <w:r w:rsidR="00E52EF1">
        <w:rPr>
          <w:rFonts w:cstheme="minorHAnsi"/>
          <w:sz w:val="24"/>
          <w:szCs w:val="24"/>
        </w:rPr>
        <w:t>L</w:t>
      </w:r>
      <w:r w:rsidR="00E02817" w:rsidRPr="00615507">
        <w:rPr>
          <w:rFonts w:cstheme="minorHAnsi"/>
          <w:sz w:val="24"/>
          <w:szCs w:val="24"/>
        </w:rPr>
        <w:t xml:space="preserve">es témoignages sont diffusés par casque sur des bornes audio. </w:t>
      </w:r>
      <w:r w:rsidR="00E80326">
        <w:rPr>
          <w:rFonts w:cstheme="minorHAnsi"/>
          <w:sz w:val="24"/>
          <w:szCs w:val="24"/>
        </w:rPr>
        <w:t xml:space="preserve">Les personnes </w:t>
      </w:r>
      <w:r w:rsidR="003E7F7C">
        <w:rPr>
          <w:rFonts w:cstheme="minorHAnsi"/>
          <w:sz w:val="24"/>
          <w:szCs w:val="24"/>
        </w:rPr>
        <w:t>interviewées</w:t>
      </w:r>
      <w:r w:rsidR="000F1F34" w:rsidRPr="00615507">
        <w:rPr>
          <w:rFonts w:cstheme="minorHAnsi"/>
          <w:sz w:val="24"/>
          <w:szCs w:val="24"/>
        </w:rPr>
        <w:t xml:space="preserve"> raconte</w:t>
      </w:r>
      <w:r w:rsidR="003E7F7C">
        <w:rPr>
          <w:rFonts w:cstheme="minorHAnsi"/>
          <w:sz w:val="24"/>
          <w:szCs w:val="24"/>
        </w:rPr>
        <w:t>nt</w:t>
      </w:r>
      <w:r w:rsidR="000F1F34" w:rsidRPr="00615507">
        <w:rPr>
          <w:rFonts w:cstheme="minorHAnsi"/>
          <w:sz w:val="24"/>
          <w:szCs w:val="24"/>
        </w:rPr>
        <w:t xml:space="preserve"> leur vision de ce pan de l'histoire. </w:t>
      </w:r>
      <w:r w:rsidR="00543026">
        <w:rPr>
          <w:rFonts w:cstheme="minorHAnsi"/>
          <w:sz w:val="24"/>
          <w:szCs w:val="24"/>
        </w:rPr>
        <w:t>Les interviews</w:t>
      </w:r>
      <w:r w:rsidR="000F1F34" w:rsidRPr="00615507">
        <w:rPr>
          <w:rFonts w:cstheme="minorHAnsi"/>
          <w:sz w:val="24"/>
          <w:szCs w:val="24"/>
        </w:rPr>
        <w:t xml:space="preserve"> sont réalisés par nos partenaires</w:t>
      </w:r>
      <w:r w:rsidR="00543026">
        <w:rPr>
          <w:rFonts w:cstheme="minorHAnsi"/>
          <w:sz w:val="24"/>
          <w:szCs w:val="24"/>
        </w:rPr>
        <w:t xml:space="preserve"> : </w:t>
      </w:r>
      <w:r w:rsidR="000F1F34" w:rsidRPr="006A7EF5">
        <w:rPr>
          <w:rFonts w:cstheme="minorHAnsi"/>
          <w:b/>
          <w:bCs/>
          <w:sz w:val="24"/>
          <w:szCs w:val="24"/>
        </w:rPr>
        <w:t xml:space="preserve">le Café des images et des jeunes </w:t>
      </w:r>
      <w:r w:rsidR="00543026" w:rsidRPr="006A7EF5">
        <w:rPr>
          <w:rFonts w:cstheme="minorHAnsi"/>
          <w:b/>
          <w:bCs/>
          <w:sz w:val="24"/>
          <w:szCs w:val="24"/>
        </w:rPr>
        <w:t>d’</w:t>
      </w:r>
      <w:r w:rsidR="000F1F34" w:rsidRPr="006A7EF5">
        <w:rPr>
          <w:rFonts w:cstheme="minorHAnsi"/>
          <w:b/>
          <w:bCs/>
          <w:sz w:val="24"/>
          <w:szCs w:val="24"/>
        </w:rPr>
        <w:t>Unis-Cité</w:t>
      </w:r>
      <w:r w:rsidR="000F1F34" w:rsidRPr="00615507">
        <w:rPr>
          <w:rStyle w:val="Appelnotedebasdep"/>
          <w:rFonts w:cstheme="minorHAnsi"/>
          <w:sz w:val="24"/>
          <w:szCs w:val="24"/>
        </w:rPr>
        <w:footnoteReference w:id="2"/>
      </w:r>
      <w:r w:rsidR="000F1F34" w:rsidRPr="00615507">
        <w:rPr>
          <w:rFonts w:cstheme="minorHAnsi"/>
          <w:sz w:val="24"/>
          <w:szCs w:val="24"/>
        </w:rPr>
        <w:t xml:space="preserve">, dans le cadre </w:t>
      </w:r>
      <w:r w:rsidR="00543026">
        <w:rPr>
          <w:rFonts w:cstheme="minorHAnsi"/>
          <w:sz w:val="24"/>
          <w:szCs w:val="24"/>
        </w:rPr>
        <w:t>de leur</w:t>
      </w:r>
      <w:r w:rsidR="000F1F34" w:rsidRPr="00615507">
        <w:rPr>
          <w:rFonts w:cstheme="minorHAnsi"/>
          <w:sz w:val="24"/>
          <w:szCs w:val="24"/>
        </w:rPr>
        <w:t xml:space="preserve"> service civique.</w:t>
      </w:r>
    </w:p>
    <w:p w14:paraId="4E821D2D" w14:textId="39B56B4E" w:rsidR="00156EC6" w:rsidRPr="00615507" w:rsidRDefault="00FB3EDF" w:rsidP="00E02817">
      <w:pPr>
        <w:jc w:val="both"/>
        <w:rPr>
          <w:rFonts w:cstheme="minorHAnsi"/>
          <w:sz w:val="24"/>
          <w:szCs w:val="24"/>
        </w:rPr>
      </w:pPr>
      <w:r w:rsidRPr="006A7EF5">
        <w:rPr>
          <w:rFonts w:cstheme="minorHAnsi"/>
          <w:b/>
          <w:bCs/>
          <w:sz w:val="24"/>
          <w:szCs w:val="24"/>
        </w:rPr>
        <w:t>Conférences, lectures</w:t>
      </w:r>
      <w:r w:rsidRPr="00615507">
        <w:rPr>
          <w:rFonts w:cstheme="minorHAnsi"/>
          <w:sz w:val="24"/>
          <w:szCs w:val="24"/>
        </w:rPr>
        <w:t xml:space="preserve"> seront également programmés pendant les mois de mai, juin et aussi en septembre.</w:t>
      </w:r>
    </w:p>
    <w:p w14:paraId="2446CE4D" w14:textId="62C30C52" w:rsidR="00C13A51" w:rsidRPr="00615507" w:rsidRDefault="00604092" w:rsidP="00FE5040">
      <w:pPr>
        <w:shd w:val="clear" w:color="auto" w:fill="FFCF47"/>
        <w:jc w:val="center"/>
        <w:rPr>
          <w:rFonts w:cstheme="minorHAnsi"/>
          <w:sz w:val="24"/>
          <w:szCs w:val="24"/>
        </w:rPr>
      </w:pPr>
      <w:r w:rsidRPr="00615507">
        <w:rPr>
          <w:rFonts w:cstheme="minorHAnsi"/>
          <w:b/>
          <w:bCs/>
          <w:sz w:val="24"/>
          <w:szCs w:val="24"/>
          <w:u w:val="single"/>
        </w:rPr>
        <w:t>Contact presse</w:t>
      </w:r>
      <w:r w:rsidRPr="00615507">
        <w:rPr>
          <w:rFonts w:cstheme="minorHAnsi"/>
          <w:sz w:val="24"/>
          <w:szCs w:val="24"/>
        </w:rPr>
        <w:t> </w:t>
      </w:r>
    </w:p>
    <w:p w14:paraId="225B309E" w14:textId="2F48C35E" w:rsidR="004E1DA9" w:rsidRPr="00615507" w:rsidRDefault="004E1DA9" w:rsidP="00E02817">
      <w:p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>Mohamed Hamrouni</w:t>
      </w:r>
      <w:r w:rsidR="008D222F" w:rsidRPr="00615507">
        <w:rPr>
          <w:rFonts w:cstheme="minorHAnsi"/>
          <w:sz w:val="24"/>
          <w:szCs w:val="24"/>
        </w:rPr>
        <w:t>, chargé du projet</w:t>
      </w:r>
      <w:r w:rsidRPr="00615507">
        <w:rPr>
          <w:rFonts w:cstheme="minorHAnsi"/>
          <w:sz w:val="24"/>
          <w:szCs w:val="24"/>
        </w:rPr>
        <w:t xml:space="preserve"> : </w:t>
      </w:r>
      <w:r w:rsidR="008D222F" w:rsidRPr="00615507">
        <w:rPr>
          <w:rFonts w:cstheme="minorHAnsi"/>
          <w:sz w:val="24"/>
          <w:szCs w:val="24"/>
        </w:rPr>
        <w:t>06 61 52 19 54</w:t>
      </w:r>
    </w:p>
    <w:p w14:paraId="361EF53D" w14:textId="4F4B12A3" w:rsidR="00604092" w:rsidRPr="00615507" w:rsidRDefault="00604092" w:rsidP="00E02817">
      <w:p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>Monique Picard, présidente de l’association</w:t>
      </w:r>
      <w:r w:rsidR="008D222F" w:rsidRPr="00615507">
        <w:rPr>
          <w:rFonts w:cstheme="minorHAnsi"/>
          <w:sz w:val="24"/>
          <w:szCs w:val="24"/>
        </w:rPr>
        <w:t> : 06 74 68 90 48</w:t>
      </w:r>
    </w:p>
    <w:p w14:paraId="39F2C2D1" w14:textId="09421089" w:rsidR="00FB3EDF" w:rsidRPr="00615507" w:rsidRDefault="00FE5040" w:rsidP="00D535F9">
      <w:p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 xml:space="preserve">Mail </w:t>
      </w:r>
      <w:r w:rsidR="000F1F34" w:rsidRPr="00615507">
        <w:rPr>
          <w:rFonts w:cstheme="minorHAnsi"/>
          <w:sz w:val="24"/>
          <w:szCs w:val="24"/>
        </w:rPr>
        <w:t xml:space="preserve">de </w:t>
      </w:r>
      <w:proofErr w:type="spellStart"/>
      <w:r w:rsidR="00C13A51" w:rsidRPr="00615507">
        <w:rPr>
          <w:rFonts w:cstheme="minorHAnsi"/>
          <w:sz w:val="24"/>
          <w:szCs w:val="24"/>
        </w:rPr>
        <w:t>Lapat</w:t>
      </w:r>
      <w:proofErr w:type="spellEnd"/>
      <w:r w:rsidR="00C13A51" w:rsidRPr="00615507">
        <w:rPr>
          <w:rFonts w:cstheme="minorHAnsi"/>
          <w:sz w:val="24"/>
          <w:szCs w:val="24"/>
        </w:rPr>
        <w:t xml:space="preserve"> </w:t>
      </w:r>
      <w:r w:rsidR="00604092" w:rsidRPr="00615507">
        <w:rPr>
          <w:rFonts w:cstheme="minorHAnsi"/>
          <w:sz w:val="24"/>
          <w:szCs w:val="24"/>
        </w:rPr>
        <w:t>:</w:t>
      </w:r>
      <w:r w:rsidRPr="00615507">
        <w:rPr>
          <w:rFonts w:cstheme="minorHAnsi"/>
          <w:sz w:val="24"/>
          <w:szCs w:val="24"/>
        </w:rPr>
        <w:t xml:space="preserve"> </w:t>
      </w:r>
      <w:hyperlink r:id="rId11" w:history="1">
        <w:r w:rsidR="00FB3EDF" w:rsidRPr="00615507">
          <w:rPr>
            <w:rStyle w:val="Lienhypertexte"/>
            <w:rFonts w:cstheme="minorHAnsi"/>
            <w:sz w:val="24"/>
            <w:szCs w:val="24"/>
          </w:rPr>
          <w:t>lapatunisie@gmail.com</w:t>
        </w:r>
      </w:hyperlink>
    </w:p>
    <w:p w14:paraId="79F3D2A0" w14:textId="77777777" w:rsidR="00A1114B" w:rsidRDefault="00A1114B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41521926" w14:textId="2426A77B" w:rsidR="00C13A51" w:rsidRPr="00615507" w:rsidRDefault="00E02817" w:rsidP="00FE5040">
      <w:pPr>
        <w:shd w:val="clear" w:color="auto" w:fill="FFCF47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15507">
        <w:rPr>
          <w:rFonts w:cstheme="minorHAnsi"/>
          <w:b/>
          <w:bCs/>
          <w:sz w:val="24"/>
          <w:szCs w:val="24"/>
          <w:u w:val="single"/>
        </w:rPr>
        <w:lastRenderedPageBreak/>
        <w:t>Présentation de l’association « Les Amis du Printemps Arabe et de la Tunisie »</w:t>
      </w:r>
    </w:p>
    <w:p w14:paraId="13531DDF" w14:textId="77777777" w:rsidR="00DD1F63" w:rsidRPr="00615507" w:rsidRDefault="00DD1F63" w:rsidP="00DD1F63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</w:rPr>
      </w:pPr>
      <w:r w:rsidRPr="00615507">
        <w:rPr>
          <w:rFonts w:cstheme="minorHAnsi"/>
          <w:b/>
          <w:bCs/>
          <w:sz w:val="24"/>
          <w:szCs w:val="24"/>
          <w:u w:val="single"/>
        </w:rPr>
        <w:t>Création de l’association en 2011 :</w:t>
      </w:r>
    </w:p>
    <w:p w14:paraId="76ADB5F2" w14:textId="49C248C7" w:rsidR="00DD1F63" w:rsidRPr="00615507" w:rsidRDefault="00091818" w:rsidP="00091818">
      <w:pPr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 xml:space="preserve">La chute de la dictature du Président </w:t>
      </w:r>
      <w:r w:rsidR="00DD1F63" w:rsidRPr="00615507">
        <w:rPr>
          <w:rFonts w:cstheme="minorHAnsi"/>
          <w:sz w:val="24"/>
          <w:szCs w:val="24"/>
        </w:rPr>
        <w:t>Ben Ali en janvier 2011, a soulevé beaucoup d'espoir en Tunisie et au-delà. Des tunisiens et des normands ont créé, le 7 février 2012, l’Association des Amis du Printemps Arabe et de la Tunisie (LAPAT), qui s’est donné pour objectifs de développer des échanges culturels entre les 2 rives de la Méditerranée et de contribuer ainsi à la construction d'un monde de paix, de liberté et de justice sociale.</w:t>
      </w:r>
      <w:r w:rsidR="008D222F" w:rsidRPr="00615507">
        <w:rPr>
          <w:rFonts w:cstheme="minorHAnsi"/>
          <w:sz w:val="24"/>
          <w:szCs w:val="24"/>
        </w:rPr>
        <w:t xml:space="preserve"> Elle est basée à Caen.</w:t>
      </w:r>
    </w:p>
    <w:p w14:paraId="58169109" w14:textId="0218B0DC" w:rsidR="007F006D" w:rsidRPr="00615507" w:rsidRDefault="007F006D" w:rsidP="00C0606E">
      <w:p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>Elle développe ainsi des actions avec plusieurs associations Tunisiennes d</w:t>
      </w:r>
      <w:r w:rsidR="008D222F" w:rsidRPr="00615507">
        <w:rPr>
          <w:rFonts w:cstheme="minorHAnsi"/>
          <w:sz w:val="24"/>
          <w:szCs w:val="24"/>
        </w:rPr>
        <w:t>u Nord</w:t>
      </w:r>
      <w:r w:rsidRPr="00615507">
        <w:rPr>
          <w:rFonts w:cstheme="minorHAnsi"/>
          <w:sz w:val="24"/>
          <w:szCs w:val="24"/>
        </w:rPr>
        <w:t xml:space="preserve"> </w:t>
      </w:r>
      <w:r w:rsidR="008D222F" w:rsidRPr="00615507">
        <w:rPr>
          <w:rFonts w:cstheme="minorHAnsi"/>
          <w:sz w:val="24"/>
          <w:szCs w:val="24"/>
        </w:rPr>
        <w:t>(</w:t>
      </w:r>
      <w:r w:rsidRPr="00615507">
        <w:rPr>
          <w:rFonts w:cstheme="minorHAnsi"/>
          <w:sz w:val="24"/>
          <w:szCs w:val="24"/>
        </w:rPr>
        <w:t>Bizerte</w:t>
      </w:r>
      <w:r w:rsidR="008D222F" w:rsidRPr="00615507">
        <w:rPr>
          <w:rFonts w:cstheme="minorHAnsi"/>
          <w:sz w:val="24"/>
          <w:szCs w:val="24"/>
        </w:rPr>
        <w:t>)</w:t>
      </w:r>
      <w:r w:rsidRPr="00615507">
        <w:rPr>
          <w:rFonts w:cstheme="minorHAnsi"/>
          <w:sz w:val="24"/>
          <w:szCs w:val="24"/>
        </w:rPr>
        <w:t xml:space="preserve"> au Sud Tunisien. </w:t>
      </w:r>
    </w:p>
    <w:p w14:paraId="5833648D" w14:textId="54A4C074" w:rsidR="00824B9B" w:rsidRPr="00615507" w:rsidRDefault="008D222F" w:rsidP="008F4DD9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615507">
        <w:rPr>
          <w:rFonts w:cstheme="minorHAnsi"/>
          <w:sz w:val="24"/>
          <w:szCs w:val="24"/>
          <w:u w:val="single"/>
        </w:rPr>
        <w:t xml:space="preserve">Nos </w:t>
      </w:r>
      <w:r w:rsidR="00824B9B" w:rsidRPr="00615507">
        <w:rPr>
          <w:rFonts w:cstheme="minorHAnsi"/>
          <w:sz w:val="24"/>
          <w:szCs w:val="24"/>
          <w:u w:val="single"/>
        </w:rPr>
        <w:t>activités</w:t>
      </w:r>
      <w:r w:rsidR="00633CFB">
        <w:rPr>
          <w:rFonts w:cstheme="minorHAnsi"/>
          <w:sz w:val="24"/>
          <w:szCs w:val="24"/>
          <w:u w:val="single"/>
        </w:rPr>
        <w:t xml:space="preserve"> </w:t>
      </w:r>
      <w:r w:rsidRPr="00615507">
        <w:rPr>
          <w:rFonts w:cstheme="minorHAnsi"/>
          <w:sz w:val="24"/>
          <w:szCs w:val="24"/>
          <w:u w:val="single"/>
        </w:rPr>
        <w:t xml:space="preserve">tant en Normandie qu’en Tunisie </w:t>
      </w:r>
      <w:r w:rsidR="00824B9B" w:rsidRPr="00615507">
        <w:rPr>
          <w:rFonts w:cstheme="minorHAnsi"/>
          <w:sz w:val="24"/>
          <w:szCs w:val="24"/>
          <w:u w:val="single"/>
        </w:rPr>
        <w:t>:</w:t>
      </w:r>
    </w:p>
    <w:p w14:paraId="603CE34F" w14:textId="669E4CE4" w:rsidR="001507EB" w:rsidRPr="00615507" w:rsidRDefault="001507EB" w:rsidP="008D222F">
      <w:pPr>
        <w:pStyle w:val="Paragraphedeliste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>E</w:t>
      </w:r>
      <w:r w:rsidR="00C0606E" w:rsidRPr="00615507">
        <w:rPr>
          <w:rFonts w:cstheme="minorHAnsi"/>
          <w:sz w:val="24"/>
          <w:szCs w:val="24"/>
        </w:rPr>
        <w:t>changes cinématographiques</w:t>
      </w:r>
      <w:r w:rsidRPr="00615507">
        <w:rPr>
          <w:rFonts w:cstheme="minorHAnsi"/>
          <w:sz w:val="24"/>
          <w:szCs w:val="24"/>
        </w:rPr>
        <w:t>.</w:t>
      </w:r>
      <w:r w:rsidR="00C0606E" w:rsidRPr="00615507">
        <w:rPr>
          <w:rFonts w:cstheme="minorHAnsi"/>
          <w:sz w:val="24"/>
          <w:szCs w:val="24"/>
        </w:rPr>
        <w:t xml:space="preserve"> </w:t>
      </w:r>
    </w:p>
    <w:p w14:paraId="504A00D9" w14:textId="270FD49F" w:rsidR="00C0606E" w:rsidRPr="00615507" w:rsidRDefault="008D222F" w:rsidP="00C0606E">
      <w:pPr>
        <w:pStyle w:val="Paragraphedeliste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>Echanges culturels</w:t>
      </w:r>
      <w:r w:rsidR="008E7874">
        <w:rPr>
          <w:rFonts w:cstheme="minorHAnsi"/>
          <w:sz w:val="24"/>
          <w:szCs w:val="24"/>
        </w:rPr>
        <w:t xml:space="preserve"> </w:t>
      </w:r>
      <w:r w:rsidRPr="00615507">
        <w:rPr>
          <w:rFonts w:cstheme="minorHAnsi"/>
          <w:sz w:val="24"/>
          <w:szCs w:val="24"/>
        </w:rPr>
        <w:t>dans le cadre des</w:t>
      </w:r>
      <w:r w:rsidR="00C0606E" w:rsidRPr="00615507">
        <w:rPr>
          <w:rFonts w:cstheme="minorHAnsi"/>
          <w:sz w:val="24"/>
          <w:szCs w:val="24"/>
        </w:rPr>
        <w:t xml:space="preserve"> évènements pour le bicentenaire de la naissance de Flaubert</w:t>
      </w:r>
      <w:r w:rsidRPr="00615507">
        <w:rPr>
          <w:rFonts w:cstheme="minorHAnsi"/>
          <w:sz w:val="24"/>
          <w:szCs w:val="24"/>
        </w:rPr>
        <w:t>.</w:t>
      </w:r>
    </w:p>
    <w:p w14:paraId="59349404" w14:textId="255C8D90" w:rsidR="0029255A" w:rsidRPr="00615507" w:rsidRDefault="0029255A" w:rsidP="00C0606E">
      <w:pPr>
        <w:pStyle w:val="Paragraphedeliste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>Echanges de jeunes.</w:t>
      </w:r>
    </w:p>
    <w:p w14:paraId="6F49A15D" w14:textId="651944BD" w:rsidR="00C0606E" w:rsidRPr="00615507" w:rsidRDefault="008D222F" w:rsidP="00C0606E">
      <w:pPr>
        <w:pStyle w:val="Paragraphedeliste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>Soutiens à des projets de développement en Tunisie</w:t>
      </w:r>
      <w:r w:rsidR="0029255A" w:rsidRPr="00615507">
        <w:rPr>
          <w:rFonts w:cstheme="minorHAnsi"/>
          <w:sz w:val="24"/>
          <w:szCs w:val="24"/>
        </w:rPr>
        <w:t xml:space="preserve"> </w:t>
      </w:r>
      <w:r w:rsidR="007F006D" w:rsidRPr="00615507">
        <w:rPr>
          <w:rFonts w:cstheme="minorHAnsi"/>
          <w:sz w:val="24"/>
          <w:szCs w:val="24"/>
        </w:rPr>
        <w:t>:</w:t>
      </w:r>
      <w:r w:rsidR="00C0606E" w:rsidRPr="00615507">
        <w:rPr>
          <w:rFonts w:cstheme="minorHAnsi"/>
          <w:sz w:val="24"/>
          <w:szCs w:val="24"/>
        </w:rPr>
        <w:t xml:space="preserve"> </w:t>
      </w:r>
    </w:p>
    <w:p w14:paraId="6C2B1B28" w14:textId="0A027E36" w:rsidR="007F006D" w:rsidRPr="00615507" w:rsidRDefault="008D222F" w:rsidP="007E00E7">
      <w:pPr>
        <w:pStyle w:val="Paragraphedeliste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>J</w:t>
      </w:r>
      <w:r w:rsidR="007F006D" w:rsidRPr="00615507">
        <w:rPr>
          <w:rFonts w:cstheme="minorHAnsi"/>
          <w:sz w:val="24"/>
          <w:szCs w:val="24"/>
        </w:rPr>
        <w:t>ar</w:t>
      </w:r>
      <w:r w:rsidR="00091818" w:rsidRPr="00615507">
        <w:rPr>
          <w:rFonts w:cstheme="minorHAnsi"/>
          <w:sz w:val="24"/>
          <w:szCs w:val="24"/>
        </w:rPr>
        <w:t>dins familiaux en terres arides et</w:t>
      </w:r>
      <w:r w:rsidR="007F006D" w:rsidRPr="00615507">
        <w:rPr>
          <w:rFonts w:cstheme="minorHAnsi"/>
          <w:sz w:val="24"/>
          <w:szCs w:val="24"/>
        </w:rPr>
        <w:t xml:space="preserve"> </w:t>
      </w:r>
      <w:r w:rsidR="00C0606E" w:rsidRPr="00615507">
        <w:rPr>
          <w:rFonts w:cstheme="minorHAnsi"/>
          <w:sz w:val="24"/>
          <w:szCs w:val="24"/>
        </w:rPr>
        <w:t>é</w:t>
      </w:r>
      <w:r w:rsidR="007F006D" w:rsidRPr="00615507">
        <w:rPr>
          <w:rFonts w:cstheme="minorHAnsi"/>
          <w:sz w:val="24"/>
          <w:szCs w:val="24"/>
        </w:rPr>
        <w:t>cotourisme équitable chez l’habitant e</w:t>
      </w:r>
      <w:r w:rsidRPr="00615507">
        <w:rPr>
          <w:rFonts w:cstheme="minorHAnsi"/>
          <w:sz w:val="24"/>
          <w:szCs w:val="24"/>
        </w:rPr>
        <w:t xml:space="preserve">t </w:t>
      </w:r>
      <w:r w:rsidR="007F006D" w:rsidRPr="00615507">
        <w:rPr>
          <w:rFonts w:cstheme="minorHAnsi"/>
          <w:sz w:val="24"/>
          <w:szCs w:val="24"/>
        </w:rPr>
        <w:t>artisanat local</w:t>
      </w:r>
      <w:r w:rsidRPr="00615507">
        <w:rPr>
          <w:rFonts w:cstheme="minorHAnsi"/>
          <w:sz w:val="24"/>
          <w:szCs w:val="24"/>
        </w:rPr>
        <w:t xml:space="preserve"> en milieu rural</w:t>
      </w:r>
      <w:r w:rsidR="0029255A" w:rsidRPr="00615507">
        <w:rPr>
          <w:rFonts w:cstheme="minorHAnsi"/>
          <w:sz w:val="24"/>
          <w:szCs w:val="24"/>
        </w:rPr>
        <w:t>, dans le cadre d’un accord de coopération entre le Conseil Régional de Nor</w:t>
      </w:r>
      <w:r w:rsidR="00091818" w:rsidRPr="00615507">
        <w:rPr>
          <w:rFonts w:cstheme="minorHAnsi"/>
          <w:sz w:val="24"/>
          <w:szCs w:val="24"/>
        </w:rPr>
        <w:t>mandie et le Gouvernorat de Méde</w:t>
      </w:r>
      <w:r w:rsidR="0029255A" w:rsidRPr="00615507">
        <w:rPr>
          <w:rFonts w:cstheme="minorHAnsi"/>
          <w:sz w:val="24"/>
          <w:szCs w:val="24"/>
        </w:rPr>
        <w:t>nine</w:t>
      </w:r>
      <w:r w:rsidR="001507EB" w:rsidRPr="00615507">
        <w:rPr>
          <w:rFonts w:cstheme="minorHAnsi"/>
          <w:sz w:val="24"/>
          <w:szCs w:val="24"/>
        </w:rPr>
        <w:t>.</w:t>
      </w:r>
    </w:p>
    <w:p w14:paraId="17EF8965" w14:textId="6AAF90D2" w:rsidR="0029255A" w:rsidRPr="00615507" w:rsidRDefault="0029255A" w:rsidP="0029255A">
      <w:pPr>
        <w:pStyle w:val="Paragraphedeliste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 w:rsidRPr="00615507">
        <w:rPr>
          <w:rFonts w:cstheme="minorHAnsi"/>
          <w:sz w:val="24"/>
          <w:szCs w:val="24"/>
        </w:rPr>
        <w:t xml:space="preserve">En 2024, </w:t>
      </w:r>
      <w:r w:rsidR="008F4DD9">
        <w:rPr>
          <w:rFonts w:cstheme="minorHAnsi"/>
          <w:sz w:val="24"/>
          <w:szCs w:val="24"/>
        </w:rPr>
        <w:t xml:space="preserve">Mise en place d’un Réseau de </w:t>
      </w:r>
      <w:r w:rsidR="001507EB" w:rsidRPr="00615507">
        <w:rPr>
          <w:rFonts w:cstheme="minorHAnsi"/>
          <w:sz w:val="24"/>
          <w:szCs w:val="24"/>
        </w:rPr>
        <w:t xml:space="preserve">tourisme équitable et solidaire dans le sud tunisien </w:t>
      </w:r>
      <w:r w:rsidR="008F4DD9">
        <w:rPr>
          <w:rFonts w:cstheme="minorHAnsi"/>
          <w:sz w:val="24"/>
          <w:szCs w:val="24"/>
        </w:rPr>
        <w:t>(</w:t>
      </w:r>
      <w:r w:rsidR="001507EB" w:rsidRPr="00615507">
        <w:rPr>
          <w:rFonts w:cstheme="minorHAnsi"/>
          <w:sz w:val="24"/>
          <w:szCs w:val="24"/>
        </w:rPr>
        <w:t xml:space="preserve">avec le concours financier du conseil régional de </w:t>
      </w:r>
      <w:r w:rsidRPr="00615507">
        <w:rPr>
          <w:rFonts w:cstheme="minorHAnsi"/>
          <w:sz w:val="24"/>
          <w:szCs w:val="24"/>
        </w:rPr>
        <w:t>Normandie</w:t>
      </w:r>
      <w:r w:rsidR="008F4DD9">
        <w:rPr>
          <w:rFonts w:cstheme="minorHAnsi"/>
          <w:sz w:val="24"/>
          <w:szCs w:val="24"/>
        </w:rPr>
        <w:t>)</w:t>
      </w:r>
      <w:r w:rsidRPr="00615507">
        <w:rPr>
          <w:rFonts w:cstheme="minorHAnsi"/>
          <w:sz w:val="24"/>
          <w:szCs w:val="24"/>
        </w:rPr>
        <w:t>.</w:t>
      </w:r>
    </w:p>
    <w:sectPr w:rsidR="0029255A" w:rsidRPr="00615507" w:rsidSect="002D674D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7881" w14:textId="77777777" w:rsidR="005D4F22" w:rsidRDefault="005D4F22" w:rsidP="00E02817">
      <w:pPr>
        <w:spacing w:after="0" w:line="240" w:lineRule="auto"/>
      </w:pPr>
      <w:r>
        <w:separator/>
      </w:r>
    </w:p>
  </w:endnote>
  <w:endnote w:type="continuationSeparator" w:id="0">
    <w:p w14:paraId="4E9A1438" w14:textId="77777777" w:rsidR="005D4F22" w:rsidRDefault="005D4F22" w:rsidP="00E0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908648"/>
      <w:docPartObj>
        <w:docPartGallery w:val="Page Numbers (Bottom of Page)"/>
        <w:docPartUnique/>
      </w:docPartObj>
    </w:sdtPr>
    <w:sdtEndPr/>
    <w:sdtContent>
      <w:p w14:paraId="424FC15B" w14:textId="3E3EFF68" w:rsidR="004918FC" w:rsidRDefault="004918FC" w:rsidP="008F4DD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0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A8620" w14:textId="77777777" w:rsidR="005D4F22" w:rsidRDefault="005D4F22" w:rsidP="00E02817">
      <w:pPr>
        <w:spacing w:after="0" w:line="240" w:lineRule="auto"/>
      </w:pPr>
      <w:r>
        <w:separator/>
      </w:r>
    </w:p>
  </w:footnote>
  <w:footnote w:type="continuationSeparator" w:id="0">
    <w:p w14:paraId="020E3472" w14:textId="77777777" w:rsidR="005D4F22" w:rsidRDefault="005D4F22" w:rsidP="00E02817">
      <w:pPr>
        <w:spacing w:after="0" w:line="240" w:lineRule="auto"/>
      </w:pPr>
      <w:r>
        <w:continuationSeparator/>
      </w:r>
    </w:p>
  </w:footnote>
  <w:footnote w:id="1">
    <w:p w14:paraId="5026F4D6" w14:textId="7A39D5BA" w:rsidR="00156EC6" w:rsidRPr="00130137" w:rsidRDefault="00156EC6" w:rsidP="000F1F34">
      <w:pPr>
        <w:pStyle w:val="Notedebasdepage"/>
        <w:jc w:val="both"/>
      </w:pPr>
      <w:r w:rsidRPr="00130137">
        <w:rPr>
          <w:rStyle w:val="Appelnotedebasdep"/>
        </w:rPr>
        <w:footnoteRef/>
      </w:r>
      <w:r w:rsidRPr="00130137">
        <w:t xml:space="preserve"> </w:t>
      </w:r>
      <w:r w:rsidRPr="00130137">
        <w:rPr>
          <w:i/>
          <w:iCs/>
        </w:rPr>
        <w:t>Résumé de l'exposition tel que proposé par l'</w:t>
      </w:r>
      <w:bookmarkStart w:id="0" w:name="_Hlk164416289"/>
      <w:r w:rsidRPr="00130137">
        <w:rPr>
          <w:i/>
          <w:iCs/>
        </w:rPr>
        <w:t>ON</w:t>
      </w:r>
      <w:r w:rsidR="000F1F34" w:rsidRPr="00130137">
        <w:rPr>
          <w:i/>
          <w:iCs/>
        </w:rPr>
        <w:t>a</w:t>
      </w:r>
      <w:r w:rsidRPr="00130137">
        <w:rPr>
          <w:i/>
          <w:iCs/>
        </w:rPr>
        <w:t>CVG</w:t>
      </w:r>
      <w:r w:rsidR="007469F4" w:rsidRPr="00130137">
        <w:rPr>
          <w:i/>
          <w:iCs/>
        </w:rPr>
        <w:t xml:space="preserve">, </w:t>
      </w:r>
      <w:r w:rsidR="000F1F34" w:rsidRPr="00130137">
        <w:rPr>
          <w:i/>
          <w:iCs/>
        </w:rPr>
        <w:t>établissement du ministère des A</w:t>
      </w:r>
      <w:r w:rsidR="007469F4" w:rsidRPr="00130137">
        <w:rPr>
          <w:i/>
          <w:iCs/>
        </w:rPr>
        <w:t>rmées.</w:t>
      </w:r>
      <w:r w:rsidRPr="00130137">
        <w:rPr>
          <w:i/>
          <w:iCs/>
        </w:rPr>
        <w:t xml:space="preserve"> </w:t>
      </w:r>
      <w:bookmarkEnd w:id="0"/>
    </w:p>
  </w:footnote>
  <w:footnote w:id="2">
    <w:p w14:paraId="2FA2F1A2" w14:textId="20702A8A" w:rsidR="000F1F34" w:rsidRDefault="000F1F34" w:rsidP="000F1F34">
      <w:pPr>
        <w:pStyle w:val="Notedebasdepage"/>
        <w:ind w:left="1" w:hanging="3"/>
        <w:jc w:val="both"/>
      </w:pPr>
      <w:r w:rsidRPr="00130137">
        <w:rPr>
          <w:rStyle w:val="Appelnotedebasdep"/>
        </w:rPr>
        <w:footnoteRef/>
      </w:r>
      <w:r w:rsidRPr="00130137">
        <w:t xml:space="preserve"> </w:t>
      </w:r>
      <w:r w:rsidRPr="00130137">
        <w:rPr>
          <w:i/>
          <w:iCs/>
        </w:rPr>
        <w:t xml:space="preserve">Antenne locale de Unis-Cité, première association nationale d’accueil de jeunes en service civique (expérience </w:t>
      </w:r>
      <w:r w:rsidRPr="004E1DA9">
        <w:rPr>
          <w:i/>
          <w:iCs/>
        </w:rPr>
        <w:t>proposée aux jeunes pour un engagement citoyen)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7FB5"/>
    <w:multiLevelType w:val="hybridMultilevel"/>
    <w:tmpl w:val="97122462"/>
    <w:lvl w:ilvl="0" w:tplc="A8F699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37815"/>
    <w:multiLevelType w:val="hybridMultilevel"/>
    <w:tmpl w:val="41C6D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28F"/>
    <w:multiLevelType w:val="hybridMultilevel"/>
    <w:tmpl w:val="9C4CA94C"/>
    <w:lvl w:ilvl="0" w:tplc="96CE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31B01"/>
    <w:multiLevelType w:val="hybridMultilevel"/>
    <w:tmpl w:val="C06469C6"/>
    <w:lvl w:ilvl="0" w:tplc="1F30C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12350">
    <w:abstractNumId w:val="3"/>
  </w:num>
  <w:num w:numId="2" w16cid:durableId="1558080408">
    <w:abstractNumId w:val="0"/>
  </w:num>
  <w:num w:numId="3" w16cid:durableId="1065639690">
    <w:abstractNumId w:val="2"/>
  </w:num>
  <w:num w:numId="4" w16cid:durableId="1324626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9B"/>
    <w:rsid w:val="00015F8A"/>
    <w:rsid w:val="00023D0C"/>
    <w:rsid w:val="0003699C"/>
    <w:rsid w:val="00086CBB"/>
    <w:rsid w:val="00091818"/>
    <w:rsid w:val="000A2146"/>
    <w:rsid w:val="000A42F7"/>
    <w:rsid w:val="000E3655"/>
    <w:rsid w:val="000F1F34"/>
    <w:rsid w:val="000F4115"/>
    <w:rsid w:val="001074BD"/>
    <w:rsid w:val="00130137"/>
    <w:rsid w:val="0014321D"/>
    <w:rsid w:val="001507EB"/>
    <w:rsid w:val="00156EC6"/>
    <w:rsid w:val="00166869"/>
    <w:rsid w:val="00181BEC"/>
    <w:rsid w:val="001A1BC4"/>
    <w:rsid w:val="001C4337"/>
    <w:rsid w:val="001D6739"/>
    <w:rsid w:val="001F458B"/>
    <w:rsid w:val="002155FC"/>
    <w:rsid w:val="002266F0"/>
    <w:rsid w:val="002316C1"/>
    <w:rsid w:val="0024274B"/>
    <w:rsid w:val="00285E73"/>
    <w:rsid w:val="00286321"/>
    <w:rsid w:val="0029255A"/>
    <w:rsid w:val="002C131A"/>
    <w:rsid w:val="002D674D"/>
    <w:rsid w:val="00327BA1"/>
    <w:rsid w:val="00343AC1"/>
    <w:rsid w:val="003A74B3"/>
    <w:rsid w:val="003D11BE"/>
    <w:rsid w:val="003E7F7C"/>
    <w:rsid w:val="00422B6A"/>
    <w:rsid w:val="004806E3"/>
    <w:rsid w:val="004918FC"/>
    <w:rsid w:val="004B0B81"/>
    <w:rsid w:val="004E00D5"/>
    <w:rsid w:val="004E1DA9"/>
    <w:rsid w:val="004E5AC9"/>
    <w:rsid w:val="00506CE8"/>
    <w:rsid w:val="005211DC"/>
    <w:rsid w:val="005268C0"/>
    <w:rsid w:val="005269DA"/>
    <w:rsid w:val="00543026"/>
    <w:rsid w:val="0054472D"/>
    <w:rsid w:val="00563A46"/>
    <w:rsid w:val="00590129"/>
    <w:rsid w:val="005B44F6"/>
    <w:rsid w:val="005C3D9A"/>
    <w:rsid w:val="005D1131"/>
    <w:rsid w:val="005D4F22"/>
    <w:rsid w:val="005F14AB"/>
    <w:rsid w:val="005F7CFD"/>
    <w:rsid w:val="00604092"/>
    <w:rsid w:val="00615507"/>
    <w:rsid w:val="00633CFB"/>
    <w:rsid w:val="00642E6D"/>
    <w:rsid w:val="00645670"/>
    <w:rsid w:val="00650A75"/>
    <w:rsid w:val="00662B28"/>
    <w:rsid w:val="00665F88"/>
    <w:rsid w:val="0066702F"/>
    <w:rsid w:val="00676738"/>
    <w:rsid w:val="006A41A9"/>
    <w:rsid w:val="006A7EF5"/>
    <w:rsid w:val="006C778A"/>
    <w:rsid w:val="007125C3"/>
    <w:rsid w:val="007145BB"/>
    <w:rsid w:val="007469F4"/>
    <w:rsid w:val="00764600"/>
    <w:rsid w:val="0077445F"/>
    <w:rsid w:val="007B0347"/>
    <w:rsid w:val="007F006D"/>
    <w:rsid w:val="008071AB"/>
    <w:rsid w:val="00824B9B"/>
    <w:rsid w:val="00852644"/>
    <w:rsid w:val="008939EF"/>
    <w:rsid w:val="008975D3"/>
    <w:rsid w:val="008D222F"/>
    <w:rsid w:val="008E3453"/>
    <w:rsid w:val="008E7874"/>
    <w:rsid w:val="008F4DD9"/>
    <w:rsid w:val="0092676E"/>
    <w:rsid w:val="00931400"/>
    <w:rsid w:val="0095360F"/>
    <w:rsid w:val="009864A9"/>
    <w:rsid w:val="00A1114B"/>
    <w:rsid w:val="00A2682C"/>
    <w:rsid w:val="00A3430B"/>
    <w:rsid w:val="00A6143C"/>
    <w:rsid w:val="00A854D1"/>
    <w:rsid w:val="00AA4430"/>
    <w:rsid w:val="00AB49E5"/>
    <w:rsid w:val="00AB6365"/>
    <w:rsid w:val="00AC0ADE"/>
    <w:rsid w:val="00AD1DB1"/>
    <w:rsid w:val="00AF6B3B"/>
    <w:rsid w:val="00B03149"/>
    <w:rsid w:val="00B312E3"/>
    <w:rsid w:val="00B76E8C"/>
    <w:rsid w:val="00B80D23"/>
    <w:rsid w:val="00B8445F"/>
    <w:rsid w:val="00B9598E"/>
    <w:rsid w:val="00BA227C"/>
    <w:rsid w:val="00BA50F5"/>
    <w:rsid w:val="00BA735C"/>
    <w:rsid w:val="00BD2BE2"/>
    <w:rsid w:val="00BD3C33"/>
    <w:rsid w:val="00BF6C9F"/>
    <w:rsid w:val="00C0606E"/>
    <w:rsid w:val="00C13A51"/>
    <w:rsid w:val="00C17B85"/>
    <w:rsid w:val="00C32C64"/>
    <w:rsid w:val="00C335EC"/>
    <w:rsid w:val="00C56484"/>
    <w:rsid w:val="00C6719A"/>
    <w:rsid w:val="00CA3754"/>
    <w:rsid w:val="00CA5654"/>
    <w:rsid w:val="00CB30DD"/>
    <w:rsid w:val="00CB4A14"/>
    <w:rsid w:val="00CE701C"/>
    <w:rsid w:val="00D40D8F"/>
    <w:rsid w:val="00D535F9"/>
    <w:rsid w:val="00D6628D"/>
    <w:rsid w:val="00D75E8D"/>
    <w:rsid w:val="00DA6392"/>
    <w:rsid w:val="00DC7F8C"/>
    <w:rsid w:val="00DD1F63"/>
    <w:rsid w:val="00DE2068"/>
    <w:rsid w:val="00E02817"/>
    <w:rsid w:val="00E22531"/>
    <w:rsid w:val="00E33A13"/>
    <w:rsid w:val="00E41B3E"/>
    <w:rsid w:val="00E52EF1"/>
    <w:rsid w:val="00E80326"/>
    <w:rsid w:val="00EB59CC"/>
    <w:rsid w:val="00ED6ECA"/>
    <w:rsid w:val="00EE5A17"/>
    <w:rsid w:val="00F0598D"/>
    <w:rsid w:val="00F14A4D"/>
    <w:rsid w:val="00F440E9"/>
    <w:rsid w:val="00F45E5A"/>
    <w:rsid w:val="00F820B9"/>
    <w:rsid w:val="00F838BA"/>
    <w:rsid w:val="00F96579"/>
    <w:rsid w:val="00FA1C7D"/>
    <w:rsid w:val="00FB3EDF"/>
    <w:rsid w:val="00FC29F0"/>
    <w:rsid w:val="00FE48B3"/>
    <w:rsid w:val="00FE5040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A6B9C"/>
  <w15:chartTrackingRefBased/>
  <w15:docId w15:val="{E54CC794-9000-43DF-9EA9-1577328A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4B9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281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28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281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2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B6A"/>
  </w:style>
  <w:style w:type="paragraph" w:styleId="Pieddepage">
    <w:name w:val="footer"/>
    <w:basedOn w:val="Normal"/>
    <w:link w:val="PieddepageCar"/>
    <w:uiPriority w:val="99"/>
    <w:unhideWhenUsed/>
    <w:rsid w:val="0042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B6A"/>
  </w:style>
  <w:style w:type="paragraph" w:styleId="NormalWeb">
    <w:name w:val="Normal (Web)"/>
    <w:basedOn w:val="Normal"/>
    <w:uiPriority w:val="99"/>
    <w:unhideWhenUsed/>
    <w:rsid w:val="001F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9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B3E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patunisi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9904014228721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7673-6550-496B-9AF5-D0C2D837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BAURY</dc:creator>
  <cp:keywords/>
  <dc:description/>
  <cp:lastModifiedBy>Mohamed Hamrouni</cp:lastModifiedBy>
  <cp:revision>2</cp:revision>
  <dcterms:created xsi:type="dcterms:W3CDTF">2024-09-01T21:23:00Z</dcterms:created>
  <dcterms:modified xsi:type="dcterms:W3CDTF">2024-09-01T21:23:00Z</dcterms:modified>
</cp:coreProperties>
</file>